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EB7057" w:rsidRPr="001E789A" w:rsidRDefault="005F5E12" w:rsidP="001E789A">
      <w:pPr>
        <w:pStyle w:val="P68B1DB1-Normale1"/>
        <w:pBdr>
          <w:top w:val="nil"/>
          <w:left w:val="nil"/>
          <w:bottom w:val="nil"/>
          <w:right w:val="nil"/>
          <w:between w:val="nil"/>
          <w:bar w:val="nil"/>
        </w:pBdr>
        <w:ind w:left="2127"/>
        <w:jc w:val="both"/>
        <w:rPr>
          <w:lang w:val="it-IT"/>
        </w:rPr>
      </w:pPr>
      <w:bookmarkStart w:id="0" w:name="_Hlk97660673"/>
      <w:r>
        <w:tab/>
      </w:r>
      <w:r w:rsidRPr="001E789A">
        <w:rPr>
          <w:lang w:val="it-IT"/>
        </w:rPr>
        <w:t xml:space="preserve">  </w:t>
      </w:r>
      <w:bookmarkEnd w:id="0"/>
    </w:p>
    <w:p w14:paraId="26CFAEC1" w14:textId="77777777" w:rsidR="00EB7057" w:rsidRPr="001E789A" w:rsidRDefault="00EB7057" w:rsidP="001E789A">
      <w:pPr>
        <w:pBdr>
          <w:top w:val="nil"/>
          <w:left w:val="nil"/>
          <w:bottom w:val="nil"/>
          <w:right w:val="nil"/>
          <w:between w:val="nil"/>
          <w:bar w:val="nil"/>
        </w:pBdr>
        <w:ind w:left="2127"/>
        <w:jc w:val="both"/>
        <w:rPr>
          <w:lang w:val="it-IT"/>
        </w:rPr>
      </w:pPr>
    </w:p>
    <w:p w14:paraId="2A6B05C5" w14:textId="58D663CC" w:rsidR="00EB7057" w:rsidRPr="00EC22F6" w:rsidRDefault="005F5E12" w:rsidP="001E789A">
      <w:pPr>
        <w:pBdr>
          <w:top w:val="nil"/>
          <w:left w:val="nil"/>
          <w:bottom w:val="nil"/>
          <w:right w:val="nil"/>
          <w:between w:val="nil"/>
          <w:bar w:val="nil"/>
        </w:pBdr>
        <w:ind w:left="2127"/>
        <w:jc w:val="both"/>
        <w:rPr>
          <w:rFonts w:eastAsia="Arial Unicode MS" w:cs="Arial Unicode MS"/>
          <w:color w:val="000000"/>
          <w:sz w:val="20"/>
          <w:u w:color="000000"/>
          <w:bdr w:val="nil"/>
          <w:lang w:val="fr-FR"/>
        </w:rPr>
      </w:pPr>
      <w:r w:rsidRPr="00EC22F6">
        <w:rPr>
          <w:lang w:val="fr-FR"/>
        </w:rPr>
        <w:t xml:space="preserve">Communiqué de presse n. </w:t>
      </w:r>
      <w:r w:rsidR="001E789A">
        <w:rPr>
          <w:lang w:val="fr-FR"/>
        </w:rPr>
        <w:t>73</w:t>
      </w:r>
      <w:r w:rsidRPr="00EC22F6">
        <w:rPr>
          <w:lang w:val="fr-FR"/>
        </w:rPr>
        <w:t>/2024</w:t>
      </w:r>
    </w:p>
    <w:p w14:paraId="23762AE9" w14:textId="0C770B4C" w:rsidR="001E789A" w:rsidRPr="00916672" w:rsidRDefault="001E789A" w:rsidP="001E789A">
      <w:pPr>
        <w:ind w:left="2127"/>
        <w:jc w:val="both"/>
        <w:rPr>
          <w:lang w:val="fr-FR"/>
        </w:rPr>
      </w:pPr>
      <w:r w:rsidRPr="001E789A">
        <w:rPr>
          <w:lang w:val="fr-FR"/>
        </w:rPr>
        <w:t xml:space="preserve">  </w:t>
      </w:r>
    </w:p>
    <w:p w14:paraId="7FF74540" w14:textId="1653C245" w:rsidR="001E789A" w:rsidRPr="001E789A" w:rsidRDefault="001E789A" w:rsidP="001E789A">
      <w:pPr>
        <w:pStyle w:val="P68B1DB1-Normale1"/>
        <w:ind w:left="2127"/>
        <w:jc w:val="both"/>
        <w:rPr>
          <w:b/>
          <w:bCs/>
          <w:sz w:val="24"/>
          <w:szCs w:val="24"/>
          <w:lang w:val="fr-FR"/>
        </w:rPr>
      </w:pPr>
      <w:proofErr w:type="spellStart"/>
      <w:r w:rsidRPr="001E789A">
        <w:rPr>
          <w:b/>
          <w:bCs/>
          <w:sz w:val="24"/>
          <w:szCs w:val="24"/>
          <w:lang w:val="fr-FR"/>
        </w:rPr>
        <w:t>EIMA</w:t>
      </w:r>
      <w:proofErr w:type="spellEnd"/>
      <w:r w:rsidRPr="001E789A">
        <w:rPr>
          <w:b/>
          <w:bCs/>
          <w:sz w:val="24"/>
          <w:szCs w:val="24"/>
          <w:lang w:val="fr-FR"/>
        </w:rPr>
        <w:t xml:space="preserve"> International : la « fabrique de l'innovation » bat tous les records</w:t>
      </w:r>
    </w:p>
    <w:p w14:paraId="4C289EDC" w14:textId="77777777" w:rsidR="001E789A" w:rsidRPr="00916672" w:rsidRDefault="001E789A" w:rsidP="001E789A">
      <w:pPr>
        <w:ind w:left="2127"/>
        <w:jc w:val="both"/>
        <w:rPr>
          <w:b/>
          <w:lang w:val="fr-FR"/>
        </w:rPr>
      </w:pPr>
    </w:p>
    <w:p w14:paraId="4D634C71" w14:textId="77777777" w:rsidR="001E789A" w:rsidRPr="00916672" w:rsidRDefault="001E789A" w:rsidP="001E789A">
      <w:pPr>
        <w:pStyle w:val="P68B1DB1-Normale2"/>
        <w:ind w:left="2127"/>
        <w:jc w:val="both"/>
        <w:rPr>
          <w:lang w:val="fr-FR"/>
        </w:rPr>
      </w:pPr>
      <w:r w:rsidRPr="00916672">
        <w:rPr>
          <w:lang w:val="fr-FR"/>
        </w:rPr>
        <w:t xml:space="preserve">La conjoncture économique freine le marché des machines agricoles au niveau mondial, mais le salon </w:t>
      </w:r>
      <w:proofErr w:type="spellStart"/>
      <w:r w:rsidRPr="00916672">
        <w:rPr>
          <w:lang w:val="fr-FR"/>
        </w:rPr>
        <w:t>EIMA</w:t>
      </w:r>
      <w:proofErr w:type="spellEnd"/>
      <w:r w:rsidRPr="00916672">
        <w:rPr>
          <w:lang w:val="fr-FR"/>
        </w:rPr>
        <w:t>, qui s'est achevé hier soir à Bologne, ne connaît pas de revers et enregistre son record historique. Plus de 346 000 participants, dont 63 000 étrangers provenant de 150 pays, pour découvrir les technologies les plus innovantes pour chaque type d'agriculture. La demande de mécanisation reste potentiellement très élevée – ont expliqué les organisateurs de FederUnacoma – et le monde agricole a immédiatement besoin de connaître les innovations et de planifier ses investissements.</w:t>
      </w:r>
    </w:p>
    <w:p w14:paraId="757861D1" w14:textId="77777777" w:rsidR="001E789A" w:rsidRPr="00916672" w:rsidRDefault="001E789A" w:rsidP="001E789A">
      <w:pPr>
        <w:ind w:left="2127"/>
        <w:jc w:val="both"/>
        <w:rPr>
          <w:b/>
          <w:i/>
          <w:lang w:val="fr-FR"/>
        </w:rPr>
      </w:pPr>
    </w:p>
    <w:p w14:paraId="69762CDA" w14:textId="77777777" w:rsidR="001E789A" w:rsidRDefault="001E789A" w:rsidP="001E789A">
      <w:pPr>
        <w:ind w:left="2127"/>
        <w:jc w:val="both"/>
        <w:rPr>
          <w:lang w:val="fr-FR"/>
        </w:rPr>
      </w:pPr>
      <w:proofErr w:type="spellStart"/>
      <w:r w:rsidRPr="00916672">
        <w:rPr>
          <w:lang w:val="fr-FR"/>
        </w:rPr>
        <w:t>EIMA</w:t>
      </w:r>
      <w:proofErr w:type="spellEnd"/>
      <w:r w:rsidRPr="00916672">
        <w:rPr>
          <w:lang w:val="fr-FR"/>
        </w:rPr>
        <w:t xml:space="preserve"> International établit un nouveau record et clôture l’édition 2024 avec 346 800 participants, dont 63 100 étrangers provenant de 150 pays. Les données, qui confirment que l’exposition de la mécanique agricole de Bologne représente un événement de référence au niveau mondial, récompensent les 1 750 industries exposantes qui ont choisi </w:t>
      </w:r>
      <w:proofErr w:type="spellStart"/>
      <w:r w:rsidRPr="00916672">
        <w:rPr>
          <w:lang w:val="fr-FR"/>
        </w:rPr>
        <w:t>EIMA</w:t>
      </w:r>
      <w:proofErr w:type="spellEnd"/>
      <w:r w:rsidRPr="00916672">
        <w:rPr>
          <w:lang w:val="fr-FR"/>
        </w:rPr>
        <w:t xml:space="preserve"> comme vitrine pour présenter leur gamme, leurs nouveautés de produits et leurs « concepts » pour l'avenir. Plus de 60 000 modèles de machines, d'équipements et de composants – des tracteurs aux moissonneuses-batteuses, en passant par les équipements de travail du sol, les machines de traitement et de récolte, les engins forestiers et </w:t>
      </w:r>
      <w:r>
        <w:rPr>
          <w:lang w:val="fr-FR"/>
        </w:rPr>
        <w:t>ceux pour le</w:t>
      </w:r>
      <w:r w:rsidRPr="00916672">
        <w:rPr>
          <w:lang w:val="fr-FR"/>
        </w:rPr>
        <w:t xml:space="preserve"> jardinage et </w:t>
      </w:r>
      <w:r>
        <w:rPr>
          <w:lang w:val="fr-FR"/>
        </w:rPr>
        <w:t>l</w:t>
      </w:r>
      <w:r w:rsidRPr="00916672">
        <w:rPr>
          <w:lang w:val="fr-FR"/>
        </w:rPr>
        <w:t>'entretien des espaces verts – ont été exposés devant une foule d'opérateurs économiques, d'agriculteurs, d'entrepreneurs et de techniciens, mais aussi d'étudiants et de passionnés. Les projecteurs étaient dirigés sur les robots, les drones, les technologies numériques et les systèmes d'intelligence artificielle qui représentent la nouvelle frontière de l'</w:t>
      </w:r>
      <w:proofErr w:type="spellStart"/>
      <w:r w:rsidRPr="00916672">
        <w:rPr>
          <w:lang w:val="fr-FR"/>
        </w:rPr>
        <w:t>agromécanique</w:t>
      </w:r>
      <w:proofErr w:type="spellEnd"/>
      <w:r w:rsidRPr="00916672">
        <w:rPr>
          <w:lang w:val="fr-FR"/>
        </w:rPr>
        <w:t xml:space="preserve">, et qui sont déjà en mesure de répondre aux défis de la sécurité alimentaire, de la durabilité environnementale et du changement climatique. « À </w:t>
      </w:r>
      <w:proofErr w:type="spellStart"/>
      <w:r w:rsidRPr="00916672">
        <w:rPr>
          <w:lang w:val="fr-FR"/>
        </w:rPr>
        <w:t>EIMA</w:t>
      </w:r>
      <w:proofErr w:type="spellEnd"/>
      <w:r w:rsidRPr="00916672">
        <w:rPr>
          <w:lang w:val="fr-FR"/>
        </w:rPr>
        <w:t xml:space="preserve">, nous avons accueilli des visiteurs du monde entier - a déclaré </w:t>
      </w:r>
      <w:proofErr w:type="spellStart"/>
      <w:r w:rsidRPr="00916672">
        <w:rPr>
          <w:lang w:val="fr-FR"/>
        </w:rPr>
        <w:t>Mariateresa</w:t>
      </w:r>
      <w:proofErr w:type="spellEnd"/>
      <w:r w:rsidRPr="00916672">
        <w:rPr>
          <w:lang w:val="fr-FR"/>
        </w:rPr>
        <w:t xml:space="preserve"> </w:t>
      </w:r>
      <w:proofErr w:type="spellStart"/>
      <w:r w:rsidRPr="00916672">
        <w:rPr>
          <w:lang w:val="fr-FR"/>
        </w:rPr>
        <w:t>Maschio</w:t>
      </w:r>
      <w:proofErr w:type="spellEnd"/>
      <w:r w:rsidRPr="00916672">
        <w:rPr>
          <w:lang w:val="fr-FR"/>
        </w:rPr>
        <w:t xml:space="preserve">, présidente de FederUnacoma, la fédération italienne des constructeurs qui organise le salon - et nous avons tenté d'analyser l’évolution de la demande sur les marchés traditionnels d'Europe et d'Amérique, sur les marchés émergents d'Inde et de Chine et sur ceux récemment mécanisés d'Asie du Sud-Est et d'Afrique ». « Dans chaque région du monde, il existe différents modèles d'agriculture - a ajouté la Présidente de FederUnacoma - et la tâche de l'industrie </w:t>
      </w:r>
      <w:proofErr w:type="spellStart"/>
      <w:r w:rsidRPr="00916672">
        <w:rPr>
          <w:lang w:val="fr-FR"/>
        </w:rPr>
        <w:t>agromécanique</w:t>
      </w:r>
      <w:proofErr w:type="spellEnd"/>
      <w:r w:rsidRPr="00916672">
        <w:rPr>
          <w:lang w:val="fr-FR"/>
        </w:rPr>
        <w:t xml:space="preserve"> est d'offrir des solutions sur mesure ». « Notre exposition a eu lieu à un moment difficile pour le marché, qui souffre de la conjoncture économique défavorable, de l'incertitude sur les marchés internationaux et de la transition vers un nouveau système de subventions - a déclaré Simona </w:t>
      </w:r>
      <w:proofErr w:type="spellStart"/>
      <w:r w:rsidRPr="00916672">
        <w:rPr>
          <w:lang w:val="fr-FR"/>
        </w:rPr>
        <w:t>Rapastella</w:t>
      </w:r>
      <w:proofErr w:type="spellEnd"/>
      <w:r w:rsidRPr="00916672">
        <w:rPr>
          <w:lang w:val="fr-FR"/>
        </w:rPr>
        <w:t>, directrice générale de FederUnacoma - mais le salon ne connaît pas la crise et a atteint un résultat extraordinaire ». « Quiconque travaille dans l'agriculture sait que les nouvelles technologies sont indispensables – a-t-</w:t>
      </w:r>
      <w:r>
        <w:rPr>
          <w:lang w:val="fr-FR"/>
        </w:rPr>
        <w:t>elle</w:t>
      </w:r>
      <w:r w:rsidRPr="00916672">
        <w:rPr>
          <w:lang w:val="fr-FR"/>
        </w:rPr>
        <w:t xml:space="preserve"> ajouté – et qu'il faut les connaître de près et planifier les investissements, en bref entrer dans le vif de l'‘innovation </w:t>
      </w:r>
      <w:proofErr w:type="spellStart"/>
      <w:r w:rsidRPr="00916672">
        <w:rPr>
          <w:lang w:val="fr-FR"/>
        </w:rPr>
        <w:t>factory</w:t>
      </w:r>
      <w:proofErr w:type="spellEnd"/>
      <w:r w:rsidRPr="00916672">
        <w:rPr>
          <w:lang w:val="fr-FR"/>
        </w:rPr>
        <w:t xml:space="preserve">’ et en être </w:t>
      </w:r>
      <w:proofErr w:type="gramStart"/>
      <w:r w:rsidRPr="00916672">
        <w:rPr>
          <w:lang w:val="fr-FR"/>
        </w:rPr>
        <w:t>les  acteurs</w:t>
      </w:r>
      <w:proofErr w:type="gramEnd"/>
      <w:r w:rsidRPr="00916672">
        <w:rPr>
          <w:lang w:val="fr-FR"/>
        </w:rPr>
        <w:t xml:space="preserve"> principaux ». </w:t>
      </w:r>
    </w:p>
    <w:p w14:paraId="1D99DC6F" w14:textId="77777777" w:rsidR="001E789A" w:rsidRDefault="001E789A" w:rsidP="001E789A">
      <w:pPr>
        <w:ind w:left="2127"/>
        <w:jc w:val="both"/>
        <w:rPr>
          <w:lang w:val="fr-FR"/>
        </w:rPr>
      </w:pPr>
    </w:p>
    <w:p w14:paraId="010F5B9D" w14:textId="75A387B3" w:rsidR="001E789A" w:rsidRPr="001E789A" w:rsidRDefault="001E789A" w:rsidP="001E789A">
      <w:pPr>
        <w:ind w:left="2127"/>
        <w:jc w:val="both"/>
        <w:rPr>
          <w:lang w:val="fr-FR"/>
        </w:rPr>
      </w:pPr>
      <w:r w:rsidRPr="001E789A">
        <w:rPr>
          <w:b/>
          <w:bCs/>
          <w:lang w:val="fr-FR"/>
        </w:rPr>
        <w:t>Bologne, le 11 novembre 2024</w:t>
      </w:r>
    </w:p>
    <w:p w14:paraId="4B238AB1" w14:textId="77777777" w:rsidR="001E789A" w:rsidRDefault="001E789A" w:rsidP="001E789A">
      <w:pPr>
        <w:rPr>
          <w:b/>
          <w:lang w:val="fr-FR"/>
        </w:rPr>
      </w:pPr>
    </w:p>
    <w:p w14:paraId="69CC651F" w14:textId="32AA5249" w:rsidR="001E789A" w:rsidRPr="00916672" w:rsidRDefault="001E789A" w:rsidP="001E789A">
      <w:pPr>
        <w:ind w:left="1416" w:firstLine="708"/>
        <w:rPr>
          <w:b/>
          <w:lang w:val="fr-FR"/>
        </w:rPr>
      </w:pPr>
      <w:hyperlink r:id="rId6" w:history="1">
        <w:r>
          <w:rPr>
            <w:rStyle w:val="Collegamentoipertestuale"/>
            <w:b/>
            <w:lang w:val="fr-FR"/>
          </w:rPr>
          <w:t>Galerie</w:t>
        </w:r>
      </w:hyperlink>
      <w:r>
        <w:rPr>
          <w:rStyle w:val="Collegamentoipertestuale"/>
          <w:b/>
          <w:lang w:val="fr-FR"/>
        </w:rPr>
        <w:t xml:space="preserve"> photos</w:t>
      </w:r>
    </w:p>
    <w:p w14:paraId="6EF0B5AC" w14:textId="69C3D927" w:rsidR="00EB7057" w:rsidRPr="00EC22F6" w:rsidRDefault="00EB7057">
      <w:pPr>
        <w:ind w:left="2127" w:right="-150"/>
        <w:jc w:val="both"/>
        <w:rPr>
          <w:sz w:val="23"/>
          <w:lang w:val="fr-FR"/>
        </w:rPr>
      </w:pPr>
    </w:p>
    <w:p w14:paraId="372C8417" w14:textId="5EFB52EC" w:rsidR="00EB7057" w:rsidRPr="00EC22F6" w:rsidRDefault="00EB7057">
      <w:pPr>
        <w:pStyle w:val="P68B1DB1-Normale4"/>
        <w:ind w:left="2127" w:right="-150"/>
        <w:jc w:val="both"/>
        <w:rPr>
          <w:lang w:val="fr-FR"/>
        </w:rPr>
      </w:pPr>
    </w:p>
    <w:sectPr w:rsidR="00EB7057" w:rsidRPr="00EC22F6">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2796E" w14:textId="77777777" w:rsidR="00D9655F" w:rsidRDefault="00D9655F">
      <w:r>
        <w:separator/>
      </w:r>
    </w:p>
  </w:endnote>
  <w:endnote w:type="continuationSeparator" w:id="0">
    <w:p w14:paraId="37515B89" w14:textId="77777777" w:rsidR="00D9655F" w:rsidRDefault="00D9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DC642" w14:textId="77777777" w:rsidR="00D9655F" w:rsidRDefault="00D9655F">
      <w:r>
        <w:separator/>
      </w:r>
    </w:p>
  </w:footnote>
  <w:footnote w:type="continuationSeparator" w:id="0">
    <w:p w14:paraId="46239BBE" w14:textId="77777777" w:rsidR="00D9655F" w:rsidRDefault="00D96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EB7057" w:rsidRDefault="005F5E12">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63BDF"/>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E789A"/>
    <w:rsid w:val="001F54A2"/>
    <w:rsid w:val="002205D6"/>
    <w:rsid w:val="00261159"/>
    <w:rsid w:val="002C3A99"/>
    <w:rsid w:val="002D6176"/>
    <w:rsid w:val="002E2AD6"/>
    <w:rsid w:val="003728AA"/>
    <w:rsid w:val="0038239F"/>
    <w:rsid w:val="00392F74"/>
    <w:rsid w:val="003B7256"/>
    <w:rsid w:val="003C4461"/>
    <w:rsid w:val="003E0060"/>
    <w:rsid w:val="004043E1"/>
    <w:rsid w:val="00427A0F"/>
    <w:rsid w:val="00451607"/>
    <w:rsid w:val="00455C8D"/>
    <w:rsid w:val="004839AE"/>
    <w:rsid w:val="004A0CB8"/>
    <w:rsid w:val="004D7DCB"/>
    <w:rsid w:val="00544B68"/>
    <w:rsid w:val="00557A6D"/>
    <w:rsid w:val="00577A51"/>
    <w:rsid w:val="00590BF8"/>
    <w:rsid w:val="005F5E12"/>
    <w:rsid w:val="006003F7"/>
    <w:rsid w:val="006761F4"/>
    <w:rsid w:val="006E0FCB"/>
    <w:rsid w:val="006E2603"/>
    <w:rsid w:val="006E6251"/>
    <w:rsid w:val="007148A8"/>
    <w:rsid w:val="00725234"/>
    <w:rsid w:val="00737434"/>
    <w:rsid w:val="00745F6A"/>
    <w:rsid w:val="00751C16"/>
    <w:rsid w:val="00774B84"/>
    <w:rsid w:val="007870B2"/>
    <w:rsid w:val="007912B3"/>
    <w:rsid w:val="007A5169"/>
    <w:rsid w:val="007C31B2"/>
    <w:rsid w:val="007F0871"/>
    <w:rsid w:val="00801795"/>
    <w:rsid w:val="0080640F"/>
    <w:rsid w:val="0083491C"/>
    <w:rsid w:val="008378A8"/>
    <w:rsid w:val="00851F4B"/>
    <w:rsid w:val="00864AF6"/>
    <w:rsid w:val="0088201C"/>
    <w:rsid w:val="008A4ED0"/>
    <w:rsid w:val="008B1420"/>
    <w:rsid w:val="008D5ECB"/>
    <w:rsid w:val="008E6666"/>
    <w:rsid w:val="008F40F3"/>
    <w:rsid w:val="00915417"/>
    <w:rsid w:val="00920A2F"/>
    <w:rsid w:val="009218E9"/>
    <w:rsid w:val="00945712"/>
    <w:rsid w:val="009B7561"/>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32333"/>
    <w:rsid w:val="00D3234E"/>
    <w:rsid w:val="00D36EF7"/>
    <w:rsid w:val="00D65F12"/>
    <w:rsid w:val="00D9655F"/>
    <w:rsid w:val="00DC159E"/>
    <w:rsid w:val="00DD0A4A"/>
    <w:rsid w:val="00DD36A6"/>
    <w:rsid w:val="00DE42DB"/>
    <w:rsid w:val="00DE6CC7"/>
    <w:rsid w:val="00E041D8"/>
    <w:rsid w:val="00E34961"/>
    <w:rsid w:val="00E62EF9"/>
    <w:rsid w:val="00E71BF4"/>
    <w:rsid w:val="00E84EF4"/>
    <w:rsid w:val="00E90625"/>
    <w:rsid w:val="00E972F1"/>
    <w:rsid w:val="00EA08F2"/>
    <w:rsid w:val="00EB7057"/>
    <w:rsid w:val="00EC22F6"/>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color w:val="222222"/>
    </w:rPr>
  </w:style>
  <w:style w:type="paragraph" w:customStyle="1" w:styleId="P68B1DB1-Normale3">
    <w:name w:val="P68B1DB1-Normale3"/>
    <w:basedOn w:val="Normale"/>
    <w:rPr>
      <w:b/>
      <w:i/>
      <w:color w:val="222222"/>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WAaeRGU4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2024-11-11T16:10:00Z</dcterms:created>
  <dcterms:modified xsi:type="dcterms:W3CDTF">2024-11-11T16:10:00Z</dcterms:modified>
</cp:coreProperties>
</file>